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360" w:lineRule="auto"/>
        <w:jc w:val="both"/>
        <w:rPr>
          <w:rFonts w:ascii="Questrial" w:cs="Questrial" w:eastAsia="Questrial" w:hAnsi="Quest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360" w:lineRule="auto"/>
        <w:jc w:val="center"/>
        <w:rPr>
          <w:rFonts w:ascii="Questrial" w:cs="Questrial" w:eastAsia="Questrial" w:hAnsi="Questrial"/>
          <w:color w:val="000000"/>
          <w:sz w:val="24"/>
          <w:szCs w:val="24"/>
        </w:rPr>
      </w:pPr>
      <w:r w:rsidDel="00000000" w:rsidR="00000000" w:rsidRPr="00000000">
        <w:rPr>
          <w:rFonts w:ascii="Questrial" w:cs="Questrial" w:eastAsia="Questrial" w:hAnsi="Questrial"/>
          <w:b w:val="1"/>
          <w:bCs w:val="1"/>
          <w:color w:val="000000"/>
          <w:sz w:val="24"/>
          <w:szCs w:val="24"/>
          <w:u w:val="single"/>
          <w:rtl w:val="0"/>
        </w:rPr>
        <w:t xml:space="preserve">DECLARAÇÃO</w:t>
      </w:r>
      <w:r w:rsidDel="00000000" w:rsidR="00000000" w:rsidRPr="00000000">
        <w:rPr>
          <w:rFonts w:ascii="Questrial" w:cs="Questrial" w:eastAsia="Questrial" w:hAnsi="Questrial"/>
          <w:b w:val="1"/>
          <w:bCs w:val="1"/>
          <w:color w:val="000000"/>
          <w:u w:val="single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360" w:lineRule="auto"/>
        <w:jc w:val="center"/>
        <w:rPr>
          <w:rFonts w:ascii="Questrial" w:cs="Questrial" w:eastAsia="Questrial" w:hAnsi="Questrial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360" w:lineRule="auto"/>
        <w:jc w:val="both"/>
        <w:rPr>
          <w:rFonts w:ascii="Questrial" w:cs="Questrial" w:eastAsia="Questrial" w:hAnsi="Questrial"/>
          <w:color w:val="000000"/>
          <w:sz w:val="24"/>
          <w:szCs w:val="24"/>
        </w:rPr>
      </w:pPr>
      <w:r w:rsidDel="00000000" w:rsidR="00000000" w:rsidRPr="00000000">
        <w:rPr>
          <w:rFonts w:ascii="Questrial" w:cs="Questrial" w:eastAsia="Questrial" w:hAnsi="Questrial"/>
          <w:color w:val="000000"/>
          <w:sz w:val="24"/>
          <w:szCs w:val="24"/>
          <w:rtl w:val="0"/>
        </w:rPr>
        <w:t xml:space="preserve">Eu, (nome), inscrito sob o CPF (número), declaro para os devidos fins que não tive contrato de trabalho rescindido por justa causa em nenhuma instituição pública e nem ter sido desligado como tutor, coordenador ou conteudista nos cursos de graduação no âmbito do Consórcio Cederj por desempenho insuficiente/inadequado.</w:t>
      </w:r>
    </w:p>
    <w:p w:rsidR="00000000" w:rsidDel="00000000" w:rsidP="00000000" w:rsidRDefault="00000000" w:rsidRPr="00000000" w14:paraId="00000005">
      <w:pPr>
        <w:spacing w:after="0" w:line="360" w:lineRule="auto"/>
        <w:jc w:val="center"/>
        <w:rPr>
          <w:rFonts w:ascii="Questrial" w:cs="Questrial" w:eastAsia="Questrial" w:hAnsi="Questrial"/>
          <w:color w:val="000000"/>
          <w:sz w:val="24"/>
          <w:szCs w:val="24"/>
        </w:rPr>
      </w:pPr>
      <w:r w:rsidDel="00000000" w:rsidR="00000000" w:rsidRPr="00000000">
        <w:rPr>
          <w:rFonts w:ascii="Questrial" w:cs="Questrial" w:eastAsia="Questrial" w:hAnsi="Questrial"/>
          <w:color w:val="000000"/>
          <w:rtl w:val="0"/>
        </w:rPr>
        <w:br w:type="textWrapping"/>
      </w:r>
      <w:r w:rsidDel="00000000" w:rsidR="00000000" w:rsidRPr="00000000">
        <w:rPr>
          <w:rFonts w:ascii="Questrial" w:cs="Questrial" w:eastAsia="Questrial" w:hAnsi="Questrial"/>
          <w:color w:val="000000"/>
          <w:sz w:val="24"/>
          <w:szCs w:val="24"/>
          <w:rtl w:val="0"/>
        </w:rPr>
        <w:t xml:space="preserve">(município), _____ de ________________ de ______</w:t>
      </w:r>
    </w:p>
    <w:p w:rsidR="00000000" w:rsidDel="00000000" w:rsidP="00000000" w:rsidRDefault="00000000" w:rsidRPr="00000000" w14:paraId="00000006">
      <w:pPr>
        <w:spacing w:after="0" w:line="360" w:lineRule="auto"/>
        <w:jc w:val="center"/>
        <w:rPr>
          <w:rFonts w:ascii="Questrial" w:cs="Questrial" w:eastAsia="Questrial" w:hAnsi="Questrial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360" w:lineRule="auto"/>
        <w:jc w:val="center"/>
        <w:rPr>
          <w:rFonts w:ascii="Questrial" w:cs="Questrial" w:eastAsia="Questrial" w:hAnsi="Questrial"/>
          <w:sz w:val="24"/>
          <w:szCs w:val="24"/>
        </w:rPr>
      </w:pPr>
      <w:r w:rsidDel="00000000" w:rsidR="00000000" w:rsidRPr="00000000">
        <w:rPr>
          <w:rFonts w:ascii="Questrial" w:cs="Questrial" w:eastAsia="Questrial" w:hAnsi="Questrial"/>
          <w:color w:val="000000"/>
          <w:rtl w:val="0"/>
        </w:rPr>
        <w:br w:type="textWrapping"/>
      </w:r>
      <w:r w:rsidDel="00000000" w:rsidR="00000000" w:rsidRPr="00000000">
        <w:rPr>
          <w:rFonts w:ascii="Questrial" w:cs="Questrial" w:eastAsia="Questrial" w:hAnsi="Questrial"/>
          <w:color w:val="000000"/>
          <w:sz w:val="24"/>
          <w:szCs w:val="24"/>
          <w:rtl w:val="0"/>
        </w:rPr>
        <w:t xml:space="preserve">______________________________________________</w:t>
      </w:r>
      <w:r w:rsidDel="00000000" w:rsidR="00000000" w:rsidRPr="00000000">
        <w:rPr>
          <w:rFonts w:ascii="Questrial" w:cs="Questrial" w:eastAsia="Questrial" w:hAnsi="Questrial"/>
          <w:color w:val="000000"/>
          <w:rtl w:val="0"/>
        </w:rPr>
        <w:br w:type="textWrapping"/>
      </w:r>
      <w:r w:rsidDel="00000000" w:rsidR="00000000" w:rsidRPr="00000000">
        <w:rPr>
          <w:rFonts w:ascii="Questrial" w:cs="Questrial" w:eastAsia="Questrial" w:hAnsi="Questrial"/>
          <w:color w:val="000000"/>
          <w:sz w:val="24"/>
          <w:szCs w:val="24"/>
          <w:rtl w:val="0"/>
        </w:rPr>
        <w:t xml:space="preserve">                               ( assinatura)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jc w:val="center"/>
        <w:rPr>
          <w:rFonts w:ascii="Questrial" w:cs="Questrial" w:eastAsia="Questrial" w:hAnsi="Quest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1418" w:top="1418" w:left="1701" w:right="1418" w:header="709" w:footer="709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Questrial">
    <w:embedRegular w:fontKey="{00000000-0000-0000-0000-000000000000}" r:id="rId1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C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ind w:right="360"/>
      <w:jc w:val="center"/>
      <w:rPr>
        <w:rFonts w:ascii="Times New Roman" w:cs="Times New Roman" w:eastAsia="Times New Roman" w:hAnsi="Times New Roman"/>
        <w:color w:val="000000"/>
        <w:sz w:val="20"/>
        <w:szCs w:val="20"/>
      </w:rPr>
    </w:pPr>
    <w:r w:rsidDel="00000000" w:rsidR="00000000" w:rsidRPr="00000000">
      <w:rPr>
        <w:rFonts w:ascii="Times New Roman" w:cs="Times New Roman" w:eastAsia="Times New Roman" w:hAnsi="Times New Roman"/>
        <w:color w:val="000000"/>
        <w:sz w:val="20"/>
        <w:szCs w:val="20"/>
        <w:rtl w:val="0"/>
      </w:rPr>
      <w:t xml:space="preserve">___________________________________________________________________________________</w:t>
    </w:r>
  </w:p>
  <w:p w:rsidR="00000000" w:rsidDel="00000000" w:rsidP="00000000" w:rsidRDefault="00000000" w:rsidRPr="00000000" w14:paraId="0000001D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ind w:right="360"/>
      <w:jc w:val="center"/>
      <w:rPr>
        <w:rFonts w:ascii="Times New Roman" w:cs="Times New Roman" w:eastAsia="Times New Roman" w:hAnsi="Times New Roman"/>
        <w:color w:val="000000"/>
        <w:sz w:val="20"/>
        <w:szCs w:val="20"/>
      </w:rPr>
    </w:pPr>
    <w:r w:rsidDel="00000000" w:rsidR="00000000" w:rsidRPr="00000000">
      <w:rPr>
        <w:rFonts w:ascii="Times New Roman" w:cs="Times New Roman" w:eastAsia="Times New Roman" w:hAnsi="Times New Roman"/>
        <w:color w:val="000000"/>
        <w:sz w:val="20"/>
        <w:szCs w:val="20"/>
        <w:rtl w:val="0"/>
      </w:rPr>
      <w:t xml:space="preserve">Diretoria de Tutoria - Fundação CECIERJ</w:t>
    </w:r>
  </w:p>
  <w:p w:rsidR="00000000" w:rsidDel="00000000" w:rsidP="00000000" w:rsidRDefault="00000000" w:rsidRPr="00000000" w14:paraId="0000001E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ind w:right="360"/>
      <w:jc w:val="center"/>
      <w:rPr>
        <w:rFonts w:ascii="Times New Roman" w:cs="Times New Roman" w:eastAsia="Times New Roman" w:hAnsi="Times New Roman"/>
        <w:color w:val="000000"/>
        <w:sz w:val="20"/>
        <w:szCs w:val="20"/>
      </w:rPr>
    </w:pPr>
    <w:r w:rsidDel="00000000" w:rsidR="00000000" w:rsidRPr="00000000">
      <w:rPr>
        <w:rFonts w:ascii="Times New Roman" w:cs="Times New Roman" w:eastAsia="Times New Roman" w:hAnsi="Times New Roman"/>
        <w:color w:val="000000"/>
        <w:sz w:val="20"/>
        <w:szCs w:val="20"/>
        <w:rtl w:val="0"/>
      </w:rPr>
      <w:t xml:space="preserve">Praça Cristiano Ottoni, s/n – Prédio da Central do Brasil – 6º andar – sala 642</w:t>
    </w:r>
  </w:p>
  <w:p w:rsidR="00000000" w:rsidDel="00000000" w:rsidP="00000000" w:rsidRDefault="00000000" w:rsidRPr="00000000" w14:paraId="0000001F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ind w:right="360"/>
      <w:jc w:val="center"/>
      <w:rPr>
        <w:rFonts w:ascii="Times New Roman" w:cs="Times New Roman" w:eastAsia="Times New Roman" w:hAnsi="Times New Roman"/>
        <w:color w:val="000000"/>
        <w:sz w:val="20"/>
        <w:szCs w:val="20"/>
      </w:rPr>
    </w:pPr>
    <w:r w:rsidDel="00000000" w:rsidR="00000000" w:rsidRPr="00000000">
      <w:rPr>
        <w:rFonts w:ascii="Times New Roman" w:cs="Times New Roman" w:eastAsia="Times New Roman" w:hAnsi="Times New Roman"/>
        <w:color w:val="000000"/>
        <w:sz w:val="20"/>
        <w:szCs w:val="20"/>
        <w:rtl w:val="0"/>
      </w:rPr>
      <w:t xml:space="preserve">Centro – Rio de Janeiro</w:t>
    </w:r>
  </w:p>
  <w:p w:rsidR="00000000" w:rsidDel="00000000" w:rsidP="00000000" w:rsidRDefault="00000000" w:rsidRPr="00000000" w14:paraId="00000020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1">
    <w:pPr>
      <w:spacing w:after="0" w:line="240" w:lineRule="auto"/>
      <w:ind w:right="360"/>
      <w:jc w:val="center"/>
      <w:rPr>
        <w:rFonts w:ascii="Times New Roman" w:cs="Times New Roman" w:eastAsia="Times New Roman" w:hAnsi="Times New Roman"/>
        <w:sz w:val="20"/>
        <w:szCs w:val="20"/>
      </w:rPr>
    </w:pPr>
    <w:r w:rsidDel="00000000" w:rsidR="00000000" w:rsidRPr="00000000">
      <w:rPr>
        <w:rFonts w:ascii="Times New Roman" w:cs="Times New Roman" w:eastAsia="Times New Roman" w:hAnsi="Times New Roman"/>
        <w:sz w:val="20"/>
        <w:szCs w:val="20"/>
        <w:rtl w:val="0"/>
      </w:rPr>
      <w:t xml:space="preserve">Diretoria de Tutoria - Fundação CECIERJ</w:t>
    </w:r>
  </w:p>
  <w:p w:rsidR="00000000" w:rsidDel="00000000" w:rsidP="00000000" w:rsidRDefault="00000000" w:rsidRPr="00000000" w14:paraId="00000022">
    <w:pPr>
      <w:spacing w:after="0" w:line="240" w:lineRule="auto"/>
      <w:ind w:right="360"/>
      <w:jc w:val="center"/>
      <w:rPr>
        <w:rFonts w:ascii="Times New Roman" w:cs="Times New Roman" w:eastAsia="Times New Roman" w:hAnsi="Times New Roman"/>
        <w:sz w:val="20"/>
        <w:szCs w:val="20"/>
      </w:rPr>
    </w:pPr>
    <w:r w:rsidDel="00000000" w:rsidR="00000000" w:rsidRPr="00000000">
      <w:rPr>
        <w:rFonts w:ascii="Times New Roman" w:cs="Times New Roman" w:eastAsia="Times New Roman" w:hAnsi="Times New Roman"/>
        <w:sz w:val="20"/>
        <w:szCs w:val="20"/>
        <w:rtl w:val="0"/>
      </w:rPr>
      <w:t xml:space="preserve">Rua Benedito Hipólito, 216, 11° andar - Cidade Nova, </w:t>
    </w:r>
  </w:p>
  <w:p w:rsidR="00000000" w:rsidDel="00000000" w:rsidP="00000000" w:rsidRDefault="00000000" w:rsidRPr="00000000" w14:paraId="00000023">
    <w:pPr>
      <w:spacing w:after="0" w:line="240" w:lineRule="auto"/>
      <w:ind w:right="360"/>
      <w:jc w:val="center"/>
      <w:rPr>
        <w:rFonts w:ascii="Times New Roman" w:cs="Times New Roman" w:eastAsia="Times New Roman" w:hAnsi="Times New Roman"/>
        <w:sz w:val="20"/>
        <w:szCs w:val="20"/>
      </w:rPr>
    </w:pPr>
    <w:r w:rsidDel="00000000" w:rsidR="00000000" w:rsidRPr="00000000">
      <w:rPr>
        <w:rFonts w:ascii="Times New Roman" w:cs="Times New Roman" w:eastAsia="Times New Roman" w:hAnsi="Times New Roman"/>
        <w:sz w:val="20"/>
        <w:szCs w:val="20"/>
        <w:rtl w:val="0"/>
      </w:rPr>
      <w:t xml:space="preserve">Rio de Janeiro, RJ, CEP 20.211-130</w: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4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9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2481580</wp:posOffset>
          </wp:positionH>
          <wp:positionV relativeFrom="paragraph">
            <wp:posOffset>-123816</wp:posOffset>
          </wp:positionV>
          <wp:extent cx="620395" cy="758825"/>
          <wp:effectExtent b="0" l="0" r="0" t="0"/>
          <wp:wrapSquare wrapText="bothSides" distB="0" distT="0" distL="114300" distR="114300"/>
          <wp:docPr id="1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20395" cy="75882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0A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0B">
    <w:pPr>
      <w:tabs>
        <w:tab w:val="center" w:leader="none" w:pos="4252"/>
        <w:tab w:val="right" w:leader="none" w:pos="8504"/>
      </w:tabs>
      <w:spacing w:after="0" w:line="240" w:lineRule="auto"/>
      <w:jc w:val="center"/>
      <w:rPr>
        <w:rFonts w:ascii="Times New Roman" w:cs="Times New Roman" w:eastAsia="Times New Roman" w:hAnsi="Times New Roman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0C">
    <w:pPr>
      <w:tabs>
        <w:tab w:val="center" w:leader="none" w:pos="4252"/>
        <w:tab w:val="right" w:leader="none" w:pos="8504"/>
      </w:tabs>
      <w:spacing w:after="0" w:line="240" w:lineRule="auto"/>
      <w:jc w:val="center"/>
      <w:rPr>
        <w:rFonts w:ascii="Times New Roman" w:cs="Times New Roman" w:eastAsia="Times New Roman" w:hAnsi="Times New Roman"/>
        <w:sz w:val="18"/>
        <w:szCs w:val="18"/>
      </w:rPr>
    </w:pPr>
    <w:r w:rsidDel="00000000" w:rsidR="00000000" w:rsidRPr="00000000">
      <w:rPr>
        <w:rFonts w:ascii="Times New Roman" w:cs="Times New Roman" w:eastAsia="Times New Roman" w:hAnsi="Times New Roman"/>
        <w:sz w:val="18"/>
        <w:szCs w:val="18"/>
        <w:rtl w:val="0"/>
      </w:rPr>
      <w:t xml:space="preserve">Governo do Estado do Rio de Janeiro</w:t>
    </w:r>
  </w:p>
  <w:p w:rsidR="00000000" w:rsidDel="00000000" w:rsidP="00000000" w:rsidRDefault="00000000" w:rsidRPr="00000000" w14:paraId="0000000D">
    <w:pPr>
      <w:tabs>
        <w:tab w:val="center" w:leader="none" w:pos="4252"/>
        <w:tab w:val="right" w:leader="none" w:pos="8504"/>
      </w:tabs>
      <w:spacing w:after="0" w:line="240" w:lineRule="auto"/>
      <w:jc w:val="center"/>
      <w:rPr>
        <w:rFonts w:ascii="Times New Roman" w:cs="Times New Roman" w:eastAsia="Times New Roman" w:hAnsi="Times New Roman"/>
        <w:sz w:val="18"/>
        <w:szCs w:val="18"/>
      </w:rPr>
    </w:pPr>
    <w:r w:rsidDel="00000000" w:rsidR="00000000" w:rsidRPr="00000000">
      <w:rPr>
        <w:rFonts w:ascii="Times New Roman" w:cs="Times New Roman" w:eastAsia="Times New Roman" w:hAnsi="Times New Roman"/>
        <w:sz w:val="18"/>
        <w:szCs w:val="18"/>
        <w:rtl w:val="0"/>
      </w:rPr>
      <w:t xml:space="preserve">Secretaria de Estado de Ciência, Tecnologia e Inovação</w:t>
    </w:r>
  </w:p>
  <w:p w:rsidR="00000000" w:rsidDel="00000000" w:rsidP="00000000" w:rsidRDefault="00000000" w:rsidRPr="00000000" w14:paraId="0000000E">
    <w:pPr>
      <w:tabs>
        <w:tab w:val="center" w:leader="none" w:pos="4252"/>
        <w:tab w:val="right" w:leader="none" w:pos="8504"/>
      </w:tabs>
      <w:spacing w:after="0" w:line="240" w:lineRule="auto"/>
      <w:jc w:val="center"/>
      <w:rPr>
        <w:rFonts w:ascii="Times New Roman" w:cs="Times New Roman" w:eastAsia="Times New Roman" w:hAnsi="Times New Roman"/>
        <w:sz w:val="18"/>
        <w:szCs w:val="18"/>
      </w:rPr>
    </w:pPr>
    <w:r w:rsidDel="00000000" w:rsidR="00000000" w:rsidRPr="00000000">
      <w:rPr>
        <w:rFonts w:ascii="Times New Roman" w:cs="Times New Roman" w:eastAsia="Times New Roman" w:hAnsi="Times New Roman"/>
        <w:sz w:val="18"/>
        <w:szCs w:val="18"/>
        <w:rtl w:val="0"/>
      </w:rPr>
      <w:t xml:space="preserve">Fundação Centro de Ciências e Educação Superior a Distância do Estado do Rio de Janeiro</w:t>
    </w:r>
  </w:p>
  <w:p w:rsidR="00000000" w:rsidDel="00000000" w:rsidP="00000000" w:rsidRDefault="00000000" w:rsidRPr="00000000" w14:paraId="0000000F">
    <w:pPr>
      <w:tabs>
        <w:tab w:val="center" w:leader="none" w:pos="4252"/>
        <w:tab w:val="right" w:leader="none" w:pos="8504"/>
      </w:tabs>
      <w:spacing w:after="0" w:line="240" w:lineRule="auto"/>
      <w:jc w:val="center"/>
      <w:rPr>
        <w:rFonts w:ascii="Times New Roman" w:cs="Times New Roman" w:eastAsia="Times New Roman" w:hAnsi="Times New Roman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0">
    <w:pPr>
      <w:tabs>
        <w:tab w:val="center" w:leader="none" w:pos="4252"/>
        <w:tab w:val="right" w:leader="none" w:pos="8504"/>
      </w:tabs>
      <w:spacing w:after="0" w:line="240" w:lineRule="auto"/>
      <w:jc w:val="center"/>
      <w:rPr>
        <w:rFonts w:ascii="Times New Roman" w:cs="Times New Roman" w:eastAsia="Times New Roman" w:hAnsi="Times New Roman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1">
    <w:pPr>
      <w:tabs>
        <w:tab w:val="center" w:leader="none" w:pos="4252"/>
        <w:tab w:val="right" w:leader="none" w:pos="8504"/>
      </w:tabs>
      <w:spacing w:after="0" w:line="240" w:lineRule="auto"/>
      <w:jc w:val="center"/>
      <w:rPr>
        <w:rFonts w:ascii="Times New Roman" w:cs="Times New Roman" w:eastAsia="Times New Roman" w:hAnsi="Times New Roman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2">
    <w:pPr>
      <w:spacing w:after="0" w:line="360" w:lineRule="auto"/>
      <w:jc w:val="both"/>
      <w:rPr>
        <w:rFonts w:ascii="Times New Roman" w:cs="Times New Roman" w:eastAsia="Times New Roman" w:hAnsi="Times New Roman"/>
        <w:b w:val="1"/>
        <w:bCs w:val="1"/>
        <w:sz w:val="24"/>
        <w:szCs w:val="24"/>
      </w:rPr>
    </w:pPr>
    <w:r w:rsidDel="00000000" w:rsidR="00000000" w:rsidRPr="00000000">
      <w:rPr>
        <w:rFonts w:ascii="Times New Roman" w:cs="Times New Roman" w:eastAsia="Times New Roman" w:hAnsi="Times New Roman"/>
        <w:b w:val="1"/>
        <w:bCs w:val="1"/>
        <w:sz w:val="24"/>
        <w:szCs w:val="24"/>
        <w:rtl w:val="0"/>
      </w:rPr>
      <w:t xml:space="preserve">ANEXO VI - Lista de </w:t>
    </w:r>
    <w:r w:rsidDel="00000000" w:rsidR="00000000" w:rsidRPr="00000000">
      <w:rPr>
        <w:rFonts w:ascii="Times New Roman" w:cs="Times New Roman" w:eastAsia="Times New Roman" w:hAnsi="Times New Roman"/>
        <w:b w:val="1"/>
        <w:bCs w:val="1"/>
        <w:i w:val="1"/>
        <w:iCs w:val="1"/>
        <w:sz w:val="24"/>
        <w:szCs w:val="24"/>
        <w:rtl w:val="0"/>
      </w:rPr>
      <w:t xml:space="preserve">e-mails</w:t>
    </w:r>
    <w:r w:rsidDel="00000000" w:rsidR="00000000" w:rsidRPr="00000000">
      <w:rPr>
        <w:rFonts w:ascii="Times New Roman" w:cs="Times New Roman" w:eastAsia="Times New Roman" w:hAnsi="Times New Roman"/>
        <w:b w:val="1"/>
        <w:bCs w:val="1"/>
        <w:sz w:val="24"/>
        <w:szCs w:val="24"/>
        <w:rtl w:val="0"/>
      </w:rPr>
      <w:t xml:space="preserve"> para pedido de recurso</w:t>
    </w:r>
  </w:p>
  <w:p w:rsidR="00000000" w:rsidDel="00000000" w:rsidP="00000000" w:rsidRDefault="00000000" w:rsidRPr="00000000" w14:paraId="0000001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360" w:lineRule="auto"/>
      <w:jc w:val="both"/>
      <w:rPr>
        <w:rFonts w:ascii="Times New Roman" w:cs="Times New Roman" w:eastAsia="Times New Roman" w:hAnsi="Times New Roman"/>
        <w:b w:val="1"/>
        <w:bCs w:val="1"/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4">
    <w:pPr>
      <w:spacing w:after="200" w:line="331" w:lineRule="auto"/>
      <w:jc w:val="center"/>
      <w:rPr/>
    </w:pPr>
    <w:r w:rsidDel="00000000" w:rsidR="00000000" w:rsidRPr="00000000">
      <w:rPr>
        <w:rFonts w:ascii="Times New Roman" w:cs="Times New Roman" w:eastAsia="Times New Roman" w:hAnsi="Times New Roman"/>
        <w:b w:val="1"/>
        <w:bCs w:val="1"/>
        <w:sz w:val="24"/>
        <w:szCs w:val="24"/>
        <w:rtl w:val="0"/>
      </w:rPr>
      <w:t xml:space="preserve">ENDEREÇOS ELETRÔNICOS PARA ENVIO DOS RECURSOS</w:t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5">
    <w:pPr>
      <w:tabs>
        <w:tab w:val="center" w:leader="none" w:pos="4252"/>
        <w:tab w:val="right" w:leader="none" w:pos="8504"/>
      </w:tabs>
      <w:spacing w:after="0" w:line="240" w:lineRule="auto"/>
      <w:jc w:val="center"/>
      <w:rPr>
        <w:rFonts w:ascii="Times New Roman" w:cs="Times New Roman" w:eastAsia="Times New Roman" w:hAnsi="Times New Roman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6">
    <w:pPr>
      <w:tabs>
        <w:tab w:val="center" w:leader="none" w:pos="4252"/>
        <w:tab w:val="right" w:leader="none" w:pos="8504"/>
      </w:tabs>
      <w:spacing w:after="0" w:line="240" w:lineRule="auto"/>
      <w:jc w:val="center"/>
      <w:rPr>
        <w:rFonts w:ascii="Times New Roman" w:cs="Times New Roman" w:eastAsia="Times New Roman" w:hAnsi="Times New Roman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7">
    <w:pPr>
      <w:tabs>
        <w:tab w:val="center" w:leader="none" w:pos="4252"/>
        <w:tab w:val="right" w:leader="none" w:pos="8504"/>
      </w:tabs>
      <w:spacing w:after="0" w:line="240" w:lineRule="auto"/>
      <w:jc w:val="center"/>
      <w:rPr>
        <w:rFonts w:ascii="Times New Roman" w:cs="Times New Roman" w:eastAsia="Times New Roman" w:hAnsi="Times New Roman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8">
    <w:pPr>
      <w:tabs>
        <w:tab w:val="center" w:leader="none" w:pos="4252"/>
        <w:tab w:val="right" w:leader="none" w:pos="8504"/>
      </w:tabs>
      <w:spacing w:after="0" w:line="240" w:lineRule="auto"/>
      <w:jc w:val="center"/>
      <w:rPr>
        <w:rFonts w:ascii="Times New Roman" w:cs="Times New Roman" w:eastAsia="Times New Roman" w:hAnsi="Times New Roman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9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360" w:lineRule="auto"/>
      <w:jc w:val="center"/>
      <w:rPr>
        <w:rFonts w:ascii="Questrial" w:cs="Questrial" w:eastAsia="Questrial" w:hAnsi="Questrial"/>
        <w:b w:val="1"/>
        <w:bCs w:val="1"/>
        <w:sz w:val="24"/>
        <w:szCs w:val="24"/>
      </w:rPr>
    </w:pPr>
    <w:bookmarkStart w:colFirst="0" w:colLast="0" w:name="_heading=h.jyxoq1c869df" w:id="0"/>
    <w:bookmarkEnd w:id="0"/>
    <w:r w:rsidDel="00000000" w:rsidR="00000000" w:rsidRPr="00000000">
      <w:rPr>
        <w:rFonts w:ascii="Questrial" w:cs="Questrial" w:eastAsia="Questrial" w:hAnsi="Questrial"/>
        <w:b w:val="1"/>
        <w:bCs w:val="1"/>
        <w:color w:val="000000"/>
        <w:sz w:val="24"/>
        <w:szCs w:val="24"/>
        <w:rtl w:val="0"/>
      </w:rPr>
      <w:t xml:space="preserve">ANEXO V</w:t>
    </w:r>
    <w:r w:rsidDel="00000000" w:rsidR="00000000" w:rsidRPr="00000000">
      <w:rPr>
        <w:rFonts w:ascii="Questrial" w:cs="Questrial" w:eastAsia="Questrial" w:hAnsi="Questrial"/>
        <w:b w:val="1"/>
        <w:bCs w:val="1"/>
        <w:sz w:val="24"/>
        <w:szCs w:val="24"/>
        <w:rtl w:val="0"/>
      </w:rPr>
      <w:t xml:space="preserve">II</w:t>
    </w:r>
  </w:p>
  <w:p w:rsidR="00000000" w:rsidDel="00000000" w:rsidP="00000000" w:rsidRDefault="00000000" w:rsidRPr="00000000" w14:paraId="0000001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360" w:lineRule="auto"/>
      <w:jc w:val="center"/>
      <w:rPr>
        <w:rFonts w:ascii="Questrial" w:cs="Questrial" w:eastAsia="Questrial" w:hAnsi="Questrial"/>
      </w:rPr>
    </w:pPr>
    <w:bookmarkStart w:colFirst="0" w:colLast="0" w:name="_heading=h.fvu54bt2eflu" w:id="1"/>
    <w:bookmarkEnd w:id="1"/>
    <w:r w:rsidDel="00000000" w:rsidR="00000000" w:rsidRPr="00000000">
      <w:rPr>
        <w:rFonts w:ascii="Questrial" w:cs="Questrial" w:eastAsia="Questrial" w:hAnsi="Questrial"/>
        <w:b w:val="1"/>
        <w:bCs w:val="1"/>
        <w:color w:val="000000"/>
        <w:sz w:val="24"/>
        <w:szCs w:val="24"/>
        <w:rtl w:val="0"/>
      </w:rPr>
      <w:t xml:space="preserve"> Modelo de Declaração de Contrato de Trabalho não Rescindido</w:t>
    </w: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B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240" w:lineRule="auto"/>
      <w:ind w:left="432" w:hanging="432"/>
    </w:pPr>
    <w:rPr>
      <w:color w:val="2f5496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40" w:lineRule="auto"/>
      <w:ind w:left="576" w:hanging="576"/>
    </w:pPr>
    <w:rPr>
      <w:color w:val="2f5496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40" w:lineRule="auto"/>
      <w:ind w:left="720" w:hanging="720"/>
    </w:pPr>
    <w:rPr>
      <w:color w:val="1f3863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40" w:lineRule="auto"/>
      <w:ind w:left="864" w:hanging="864"/>
    </w:pPr>
    <w:rPr>
      <w:i w:val="1"/>
      <w:iCs w:val="1"/>
      <w:color w:val="2f5496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40" w:lineRule="auto"/>
      <w:ind w:left="1008" w:hanging="1008"/>
    </w:pPr>
    <w:rPr>
      <w:color w:val="2f5496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  <w:ind w:left="1152" w:hanging="1152"/>
    </w:pPr>
    <w:rPr>
      <w:color w:val="1f3863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1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2" w:customStyle="1">
    <w:name w:val="Table Normal"/>
    <w:rsid w:val="005538C0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a" w:customStyle="1">
    <w:basedOn w:val="TableNormal2"/>
    <w:rsid w:val="005538C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0" w:customStyle="1">
    <w:basedOn w:val="TableNormal2"/>
    <w:rsid w:val="005538C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1" w:customStyle="1">
    <w:basedOn w:val="TableNormal2"/>
    <w:rsid w:val="005538C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2" w:customStyle="1">
    <w:basedOn w:val="TableNormal2"/>
    <w:rsid w:val="005538C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3" w:customStyle="1">
    <w:basedOn w:val="TableNormal2"/>
    <w:rsid w:val="005538C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4" w:customStyle="1">
    <w:basedOn w:val="TableNormal2"/>
    <w:rsid w:val="005538C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5" w:customStyle="1">
    <w:basedOn w:val="TableNormal2"/>
    <w:rsid w:val="005538C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6" w:customStyle="1">
    <w:basedOn w:val="TableNormal2"/>
    <w:rsid w:val="005538C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7" w:customStyle="1">
    <w:basedOn w:val="TableNormal2"/>
    <w:rsid w:val="005538C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8" w:customStyle="1">
    <w:basedOn w:val="TableNormal2"/>
    <w:rsid w:val="005538C0"/>
    <w:tblPr>
      <w:tblStyleRowBandSize w:val="1"/>
      <w:tblStyleColBandSize w:val="1"/>
      <w:tblCellMar>
        <w:left w:w="115.0" w:type="dxa"/>
        <w:right w:w="115.0" w:type="dxa"/>
      </w:tblCellMar>
    </w:tblPr>
  </w:style>
  <w:style w:type="paragraph" w:styleId="Cabealho">
    <w:name w:val="header"/>
    <w:basedOn w:val="Normal"/>
    <w:link w:val="CabealhoChar"/>
    <w:uiPriority w:val="99"/>
    <w:unhideWhenUsed w:val="1"/>
    <w:rsid w:val="00214E5B"/>
    <w:pPr>
      <w:tabs>
        <w:tab w:val="center" w:pos="4252"/>
        <w:tab w:val="right" w:pos="8504"/>
      </w:tabs>
      <w:spacing w:after="0" w:line="240" w:lineRule="auto"/>
    </w:pPr>
  </w:style>
  <w:style w:type="character" w:styleId="CabealhoChar" w:customStyle="1">
    <w:name w:val="Cabeçalho Char"/>
    <w:basedOn w:val="Fontepargpadro"/>
    <w:link w:val="Cabealho"/>
    <w:uiPriority w:val="99"/>
    <w:rsid w:val="00214E5B"/>
  </w:style>
  <w:style w:type="paragraph" w:styleId="Rodap">
    <w:name w:val="footer"/>
    <w:basedOn w:val="Normal"/>
    <w:link w:val="RodapChar"/>
    <w:uiPriority w:val="99"/>
    <w:unhideWhenUsed w:val="1"/>
    <w:rsid w:val="00214E5B"/>
    <w:pPr>
      <w:tabs>
        <w:tab w:val="center" w:pos="4252"/>
        <w:tab w:val="right" w:pos="8504"/>
      </w:tabs>
      <w:spacing w:after="0" w:line="240" w:lineRule="auto"/>
    </w:pPr>
  </w:style>
  <w:style w:type="character" w:styleId="RodapChar" w:customStyle="1">
    <w:name w:val="Rodapé Char"/>
    <w:basedOn w:val="Fontepargpadro"/>
    <w:link w:val="Rodap"/>
    <w:uiPriority w:val="99"/>
    <w:rsid w:val="00214E5B"/>
  </w:style>
  <w:style w:type="character" w:styleId="Hyperlink">
    <w:name w:val="Hyperlink"/>
    <w:basedOn w:val="Fontepargpadro"/>
    <w:uiPriority w:val="99"/>
    <w:unhideWhenUsed w:val="1"/>
    <w:rsid w:val="00DB01A5"/>
    <w:rPr>
      <w:color w:val="0000ff"/>
      <w:u w:val="single"/>
    </w:rPr>
  </w:style>
  <w:style w:type="character" w:styleId="MenoPendente1" w:customStyle="1">
    <w:name w:val="Menção Pendente1"/>
    <w:basedOn w:val="Fontepargpadro"/>
    <w:uiPriority w:val="99"/>
    <w:semiHidden w:val="1"/>
    <w:unhideWhenUsed w:val="1"/>
    <w:rsid w:val="007975C9"/>
    <w:rPr>
      <w:color w:val="605e5c"/>
      <w:shd w:color="auto" w:fill="e1dfdd" w:val="clear"/>
    </w:rPr>
  </w:style>
  <w:style w:type="character" w:styleId="m-5511915111957912965gmail-gi" w:customStyle="1">
    <w:name w:val="m_-5511915111957912965gmail-gi"/>
    <w:basedOn w:val="Fontepargpadro"/>
    <w:rsid w:val="00452518"/>
  </w:style>
  <w:style w:type="paragraph" w:styleId="NormalWeb">
    <w:name w:val="Normal (Web)"/>
    <w:basedOn w:val="Normal"/>
    <w:uiPriority w:val="99"/>
    <w:unhideWhenUsed w:val="1"/>
    <w:rsid w:val="00443E26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character" w:styleId="fontstyle01" w:customStyle="1">
    <w:name w:val="fontstyle01"/>
    <w:basedOn w:val="Fontepargpadro"/>
    <w:rsid w:val="003310DE"/>
    <w:rPr>
      <w:rFonts w:ascii="TimesNewRomanPS-BoldMT" w:hAnsi="TimesNewRomanPS-BoldMT" w:hint="default"/>
      <w:b w:val="1"/>
      <w:bCs w:val="1"/>
      <w:i w:val="0"/>
      <w:iCs w:val="0"/>
      <w:color w:val="000000"/>
      <w:sz w:val="24"/>
      <w:szCs w:val="24"/>
    </w:rPr>
  </w:style>
  <w:style w:type="character" w:styleId="fontstyle21" w:customStyle="1">
    <w:name w:val="fontstyle21"/>
    <w:basedOn w:val="Fontepargpadro"/>
    <w:rsid w:val="003310DE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 w:val="1"/>
    <w:unhideWhenUsed w:val="1"/>
    <w:rsid w:val="00EA72A7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TextodebaloChar" w:customStyle="1">
    <w:name w:val="Texto de balão Char"/>
    <w:basedOn w:val="Fontepargpadro"/>
    <w:link w:val="Textodebalo"/>
    <w:uiPriority w:val="99"/>
    <w:semiHidden w:val="1"/>
    <w:rsid w:val="00EA72A7"/>
    <w:rPr>
      <w:rFonts w:ascii="Tahoma" w:cs="Tahoma" w:hAnsi="Tahoma"/>
      <w:sz w:val="16"/>
      <w:szCs w:val="16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1.xml"/><Relationship Id="rId12" Type="http://schemas.openxmlformats.org/officeDocument/2006/relationships/footer" Target="footer3.xml"/><Relationship Id="rId9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Questrial-regular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FaOHDZIDmtbsug1O2D1objZSx+w==">CgMxLjAyDmguanl4b3ExYzg2OWRmMg5oLmZ2dTU0YnQyZWZsdTgAciExa3BSMVE2VGNMbzdKMnRqX1pwZlZsYmZ4b05jdE9qaU8=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2025-11-05T19:25:00Z</dcterms:created>
  <dc:creator>Marianna Bernstein</dc:creator>
</cp:coreProperties>
</file>