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ANEXO VI - Termo de Ciência - Tutoria Presencial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Questrial" w:cs="Questrial" w:eastAsia="Questrial" w:hAnsi="Quest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" w:line="374" w:lineRule="auto"/>
        <w:ind w:left="0" w:right="80" w:firstLine="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candidato à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tutoria presencial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do curso ___________________ do Consórcio Cederj, declaro ter ciência de que: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m7emdm5c11e4" w:id="1"/>
      <w:bookmarkEnd w:id="1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as atividades desenvolvidas no âmbito da tutoria presencial ocorrerão no Polo Regional por mim escolhido no ato da inscrição no processo seletivo e que não há previsão de ressarcimento de despesas com deslocamento;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seja selecionado  e  convocado,  deverei  cumprir  o  Programa  de Capacitação, conforme  previsto no  edital destinado a esta seleção pública de tutores no âmbito da atuação nos cursos de graduação da FUNDAÇÃO CECIERJ/CONSÓRCIO CEDERJ;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bjrz0qxmthsq" w:id="2"/>
      <w:bookmarkEnd w:id="2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não atenda à convocação para participação dos cursos de capacitação ou não obtenha aprovação em qualquer um dos cursos, implicará no meu desligamento das atividades de tutoria do Consórcio;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beforeAutospacing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qvc8uka75sdw" w:id="3"/>
      <w:bookmarkEnd w:id="3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seja aprovado, deverei encaminhar a documentação necessária para eventual implementação da bolsa conforme previsto no item 4.4 deste edital, logo após a publicação do resultado final, e que, caso não o faça, estarei impedido assumir a tutoria quando efetivamente convocado a atuar.</w:t>
      </w:r>
    </w:p>
    <w:p w:rsidR="00000000" w:rsidDel="00000000" w:rsidP="00000000" w:rsidRDefault="00000000" w:rsidRPr="00000000" w14:paraId="0000000B">
      <w:pPr>
        <w:spacing w:after="0" w:line="13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________________, _______ de ________________ de __________.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(município)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(nome completo e assinatura)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0" distT="0" distL="0" distR="0">
          <wp:extent cx="698751" cy="819523"/>
          <wp:effectExtent b="0" l="0" r="0" t="0"/>
          <wp:docPr descr="C:\Users\acaroline\Downloads\logo_governo_pb.png" id="7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751" cy="819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E71"/>
  </w:style>
  <w:style w:type="paragraph" w:styleId="Ttulo1">
    <w:name w:val="heading 1"/>
    <w:basedOn w:val="Normal"/>
    <w:next w:val="Normal"/>
    <w:uiPriority w:val="9"/>
    <w:qFormat w:val="1"/>
    <w:rsid w:val="00234E71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234E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234E7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AuCvaXiMeyiooIG0b744c1c1g==">CgMxLjAyCGguZ2pkZ3hzMg5oLm03ZW1kbTVjMTFlNDIIaC5namRneHMyDmguYmpyejBxeG10aHNxMg5oLnF2Yzh1a2E3NXNkdzgAciExbHM4eWFxVmpscmYxamlMNnZRdkJXWGtmNzlZX1Y5LW0=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